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79E5" w14:textId="77777777" w:rsidR="00FB710A" w:rsidRDefault="00FB710A" w:rsidP="00FB710A">
      <w:pPr>
        <w:spacing w:line="276" w:lineRule="auto"/>
        <w:jc w:val="center"/>
        <w:rPr>
          <w:rFonts w:ascii="Montserrat" w:hAnsi="Montserrat" w:cs="Calibri"/>
          <w:b/>
          <w:bCs/>
          <w:iCs/>
          <w:sz w:val="22"/>
          <w:szCs w:val="22"/>
          <w:lang w:val="en-GB"/>
        </w:rPr>
      </w:pPr>
    </w:p>
    <w:p w14:paraId="21325BE9" w14:textId="44685D7E" w:rsidR="00FB710A" w:rsidRPr="00FB710A" w:rsidRDefault="00FB710A" w:rsidP="00FB710A">
      <w:pPr>
        <w:spacing w:line="276" w:lineRule="auto"/>
        <w:jc w:val="center"/>
        <w:rPr>
          <w:rFonts w:ascii="Montserrat" w:hAnsi="Montserrat" w:cs="Calibri"/>
          <w:b/>
          <w:bCs/>
          <w:iCs/>
          <w:sz w:val="22"/>
          <w:szCs w:val="22"/>
          <w:lang w:val="en-GB"/>
        </w:rPr>
      </w:pPr>
      <w:r w:rsidRPr="00FB710A">
        <w:rPr>
          <w:rFonts w:ascii="Montserrat" w:hAnsi="Montserrat" w:cs="Calibri"/>
          <w:b/>
          <w:bCs/>
          <w:iCs/>
          <w:sz w:val="22"/>
          <w:szCs w:val="22"/>
          <w:lang w:val="en-GB"/>
        </w:rPr>
        <w:t>DECLARATION OF HONOR – INTERNATIONAL STUDENT</w:t>
      </w:r>
    </w:p>
    <w:p w14:paraId="23FCB597" w14:textId="77777777" w:rsidR="00FB710A" w:rsidRPr="00C134B2" w:rsidRDefault="00FB710A" w:rsidP="00FB710A">
      <w:pPr>
        <w:spacing w:line="276" w:lineRule="auto"/>
        <w:jc w:val="both"/>
        <w:rPr>
          <w:rFonts w:ascii="Montserrat" w:hAnsi="Montserrat" w:cs="Calibri"/>
          <w:b/>
          <w:bCs/>
          <w:iCs/>
          <w:sz w:val="20"/>
          <w:szCs w:val="20"/>
          <w:lang w:val="en-GB"/>
        </w:rPr>
      </w:pPr>
    </w:p>
    <w:p w14:paraId="30CF2152" w14:textId="7229F4EE" w:rsidR="00FB710A" w:rsidRPr="00FB710A" w:rsidRDefault="00FB710A" w:rsidP="00FB710A">
      <w:pPr>
        <w:spacing w:after="120" w:line="276" w:lineRule="auto"/>
        <w:jc w:val="both"/>
        <w:rPr>
          <w:rFonts w:ascii="Montserrat" w:hAnsi="Montserrat" w:cs="Calibri"/>
          <w:bCs/>
          <w:iCs/>
          <w:sz w:val="16"/>
          <w:szCs w:val="16"/>
          <w:highlight w:val="yellow"/>
          <w:lang w:val="en-GB"/>
        </w:rPr>
      </w:pPr>
      <w:r w:rsidRPr="00FB710A">
        <w:rPr>
          <w:rFonts w:ascii="Montserrat" w:hAnsi="Montserrat" w:cs="Calibri"/>
          <w:b/>
          <w:bCs/>
          <w:iCs/>
          <w:sz w:val="16"/>
          <w:szCs w:val="16"/>
          <w:highlight w:val="yellow"/>
          <w:lang w:val="en-GB"/>
        </w:rPr>
        <w:t xml:space="preserve">Note: </w:t>
      </w:r>
      <w:r w:rsidRPr="00FB710A">
        <w:rPr>
          <w:rFonts w:ascii="Montserrat" w:hAnsi="Montserrat" w:cs="Calibri"/>
          <w:bCs/>
          <w:iCs/>
          <w:sz w:val="16"/>
          <w:szCs w:val="16"/>
          <w:highlight w:val="yellow"/>
          <w:lang w:val="en-GB"/>
        </w:rPr>
        <w:t>The candidate must fill in the template with the personal data required and submit it together with the other documentation required for the application.</w:t>
      </w:r>
    </w:p>
    <w:p w14:paraId="153E1ADD" w14:textId="77777777" w:rsidR="00FB710A" w:rsidRPr="00C134B2" w:rsidRDefault="00FB710A" w:rsidP="00FB710A">
      <w:pPr>
        <w:spacing w:line="276" w:lineRule="auto"/>
        <w:jc w:val="both"/>
        <w:rPr>
          <w:rFonts w:ascii="Montserrat" w:hAnsi="Montserrat" w:cs="Calibri"/>
          <w:b/>
          <w:bCs/>
          <w:iCs/>
          <w:sz w:val="20"/>
          <w:szCs w:val="20"/>
          <w:lang w:val="en-GB"/>
        </w:rPr>
      </w:pPr>
    </w:p>
    <w:p w14:paraId="0A993C1F" w14:textId="2470D078" w:rsidR="00FB710A" w:rsidRPr="00C134B2" w:rsidRDefault="00FB710A" w:rsidP="00FB710A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I 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(Name)</w:t>
      </w:r>
      <w:r w:rsidRPr="00C134B2">
        <w:rPr>
          <w:rFonts w:ascii="Montserrat" w:hAnsi="Montserrat" w:cs="Calibri"/>
          <w:bCs/>
          <w:iCs/>
          <w:sz w:val="20"/>
          <w:szCs w:val="20"/>
          <w:highlight w:val="lightGray"/>
          <w:lang w:val="en-GB"/>
        </w:rPr>
        <w:t>,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national of 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(indicate country of nationality(ies))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, holder of </w:t>
      </w:r>
      <w:r w:rsidRPr="00C134B2">
        <w:rPr>
          <w:rFonts w:ascii="Montserrat" w:hAnsi="Montserrat" w:cs="Calibri"/>
          <w:b/>
          <w:bCs/>
          <w:iCs/>
          <w:sz w:val="20"/>
          <w:szCs w:val="20"/>
          <w:lang w:val="en-GB"/>
        </w:rPr>
        <w:t>(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indicate type of identification document, for example passport)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number 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(indicate document number)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, candidate for admission to the academic year </w:t>
      </w: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(indicate the academic year for which you are applying)</w:t>
      </w:r>
      <w:r w:rsidRPr="00C134B2">
        <w:rPr>
          <w:rFonts w:ascii="Montserrat" w:hAnsi="Montserrat" w:cs="Calibri"/>
          <w:bCs/>
          <w:iCs/>
          <w:sz w:val="20"/>
          <w:szCs w:val="20"/>
          <w:highlight w:val="lightGray"/>
          <w:lang w:val="en-GB"/>
        </w:rPr>
        <w:t>,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under the International Student Statute, for the </w:t>
      </w:r>
      <w:r w:rsidR="005A61BE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(</w:t>
      </w:r>
      <w:r w:rsidR="005A61BE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program name</w:t>
      </w:r>
      <w:r w:rsidR="005A61BE"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)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at NOVA Medical School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|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Faculdade de Ciências Médicas, hereby declare, under commitment of honour, for all purposes provided for in the </w:t>
      </w:r>
      <w:r w:rsidRPr="00C134B2">
        <w:rPr>
          <w:rFonts w:ascii="Montserrat" w:hAnsi="Montserrat" w:cs="Calibri"/>
          <w:b/>
          <w:bCs/>
          <w:iCs/>
          <w:sz w:val="20"/>
          <w:szCs w:val="20"/>
          <w:lang w:val="en-GB"/>
        </w:rPr>
        <w:t>Regulation of the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/>
          <w:bCs/>
          <w:iCs/>
          <w:sz w:val="20"/>
          <w:szCs w:val="20"/>
          <w:lang w:val="en-GB"/>
        </w:rPr>
        <w:t>International Student Statute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of </w:t>
      </w:r>
      <w:r w:rsidR="00EC02F1">
        <w:rPr>
          <w:rFonts w:ascii="Montserrat" w:hAnsi="Montserrat" w:cs="Calibri"/>
          <w:bCs/>
          <w:iCs/>
          <w:sz w:val="20"/>
          <w:szCs w:val="20"/>
          <w:lang w:val="en-GB"/>
        </w:rPr>
        <w:t>NOVA University Lisbon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and in the </w:t>
      </w:r>
      <w:r w:rsidRPr="00C134B2">
        <w:rPr>
          <w:rFonts w:ascii="Montserrat" w:hAnsi="Montserrat" w:cs="Calibri"/>
          <w:b/>
          <w:bCs/>
          <w:iCs/>
          <w:sz w:val="20"/>
          <w:szCs w:val="20"/>
          <w:lang w:val="en-GB"/>
        </w:rPr>
        <w:t>International Student Statute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, in its current version published by Decree-Law No. 62/2018, of August 6</w:t>
      </w:r>
      <w:r w:rsidRPr="00C134B2">
        <w:rPr>
          <w:rFonts w:ascii="Montserrat" w:hAnsi="Montserrat" w:cs="Calibri"/>
          <w:bCs/>
          <w:iCs/>
          <w:sz w:val="20"/>
          <w:szCs w:val="20"/>
          <w:vertAlign w:val="superscript"/>
          <w:lang w:val="en-GB"/>
        </w:rPr>
        <w:t>th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, that:</w:t>
      </w:r>
    </w:p>
    <w:p w14:paraId="3CA08722" w14:textId="77777777" w:rsidR="00FB710A" w:rsidRPr="00C134B2" w:rsidRDefault="00FB710A" w:rsidP="00FB710A">
      <w:pPr>
        <w:spacing w:line="360" w:lineRule="auto"/>
        <w:ind w:left="720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a) I do not have Portuguese nationality;</w:t>
      </w:r>
    </w:p>
    <w:p w14:paraId="756CF1B9" w14:textId="77777777" w:rsidR="00FB710A" w:rsidRPr="00C134B2" w:rsidRDefault="00FB710A" w:rsidP="00FB710A">
      <w:pPr>
        <w:spacing w:line="360" w:lineRule="auto"/>
        <w:ind w:left="720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b) I am not a national of a member state of the European Union;</w:t>
      </w:r>
    </w:p>
    <w:p w14:paraId="6F824642" w14:textId="29F3C54E" w:rsidR="00FB710A" w:rsidRPr="00C134B2" w:rsidRDefault="00FB710A" w:rsidP="00FB710A">
      <w:pPr>
        <w:spacing w:line="360" w:lineRule="auto"/>
        <w:ind w:left="720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c) I am not a </w:t>
      </w:r>
      <w:r w:rsidRPr="00FB710A">
        <w:rPr>
          <w:rFonts w:ascii="Montserrat" w:hAnsi="Montserrat" w:cs="Calibri"/>
          <w:bCs/>
          <w:iCs/>
          <w:sz w:val="20"/>
          <w:szCs w:val="20"/>
          <w:lang w:val="en-GB"/>
        </w:rPr>
        <w:t>relative</w:t>
      </w:r>
      <w:r w:rsidRPr="00FB710A">
        <w:rPr>
          <w:rFonts w:ascii="Montserrat" w:hAnsi="Montserrat" w:cs="Calibri"/>
          <w:iCs/>
          <w:sz w:val="20"/>
          <w:szCs w:val="20"/>
          <w:vertAlign w:val="superscript"/>
          <w:lang w:val="en-GB"/>
        </w:rPr>
        <w:t>1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of Portuguese nationals or nationals of a member state of the European Union, as defined by subparagraph e) of Article 2 of Law no. 37/2006, of 9 August;</w:t>
      </w:r>
    </w:p>
    <w:p w14:paraId="73CE3C26" w14:textId="77777777" w:rsidR="00FB710A" w:rsidRPr="00C134B2" w:rsidRDefault="00FB710A" w:rsidP="00FB710A">
      <w:pPr>
        <w:spacing w:line="360" w:lineRule="auto"/>
        <w:ind w:left="720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d) Not being a national of a member state of the European Union, I have not been legally residing in Portugal for more than two years, continuously, on the 1</w:t>
      </w:r>
      <w:r w:rsidRPr="00C134B2">
        <w:rPr>
          <w:rFonts w:ascii="Montserrat" w:hAnsi="Montserrat" w:cs="Calibri"/>
          <w:bCs/>
          <w:iCs/>
          <w:sz w:val="20"/>
          <w:szCs w:val="20"/>
          <w:vertAlign w:val="superscript"/>
          <w:lang w:val="en-GB"/>
        </w:rPr>
        <w:t>st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of January of the year in which I intend to enrol in higher education (the time of residence with a residence permit to study does not count for these purposes);</w:t>
      </w:r>
    </w:p>
    <w:p w14:paraId="49E6667B" w14:textId="77777777" w:rsidR="00FB710A" w:rsidRPr="00C134B2" w:rsidRDefault="00FB710A" w:rsidP="00FB710A">
      <w:pPr>
        <w:spacing w:line="360" w:lineRule="auto"/>
        <w:ind w:left="720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e) I am not, on the 1</w:t>
      </w:r>
      <w:r w:rsidRPr="00C134B2">
        <w:rPr>
          <w:rFonts w:ascii="Montserrat" w:hAnsi="Montserrat" w:cs="Calibri"/>
          <w:bCs/>
          <w:iCs/>
          <w:sz w:val="20"/>
          <w:szCs w:val="20"/>
          <w:vertAlign w:val="superscript"/>
          <w:lang w:val="en-GB"/>
        </w:rPr>
        <w:t>st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of January of the year I intend to enrol in the institution, a beneficiary of the equal rights and duties status granted under the terms of an international treaty signed between the Portuguese State and the State of which I am a national;</w:t>
      </w:r>
    </w:p>
    <w:p w14:paraId="26F64D15" w14:textId="24CD5802" w:rsidR="00FB710A" w:rsidRPr="00C134B2" w:rsidRDefault="00FB710A" w:rsidP="00FB710A">
      <w:pPr>
        <w:spacing w:line="360" w:lineRule="auto"/>
        <w:ind w:left="720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f) I am not attending NOVA Medical School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|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Faculdade de Ciências Médicas, within the scope of an international mobility program to carry out part of a study cycle at a foreign higher institution with which NOVA Medical School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|</w:t>
      </w:r>
      <w:r>
        <w:rPr>
          <w:rFonts w:ascii="Montserrat" w:hAnsi="Montserrat" w:cs="Calibri"/>
          <w:bCs/>
          <w:iCs/>
          <w:sz w:val="20"/>
          <w:szCs w:val="20"/>
          <w:lang w:val="en-GB"/>
        </w:rPr>
        <w:t xml:space="preserve"> </w:t>
      </w:r>
      <w:r w:rsidRPr="00C134B2">
        <w:rPr>
          <w:rFonts w:ascii="Montserrat" w:hAnsi="Montserrat" w:cs="Calibri"/>
          <w:bCs/>
          <w:iCs/>
          <w:sz w:val="20"/>
          <w:szCs w:val="20"/>
          <w:lang w:val="en-GB"/>
        </w:rPr>
        <w:t>Faculdade de Ciências Médicas has established an exchange agreement for this purpose.</w:t>
      </w:r>
    </w:p>
    <w:p w14:paraId="057822AC" w14:textId="77777777" w:rsidR="00FB710A" w:rsidRPr="00C134B2" w:rsidRDefault="00FB710A" w:rsidP="00FB710A">
      <w:pPr>
        <w:spacing w:line="360" w:lineRule="auto"/>
        <w:jc w:val="both"/>
        <w:rPr>
          <w:rFonts w:ascii="Montserrat" w:hAnsi="Montserrat" w:cs="Calibri"/>
          <w:bCs/>
          <w:iCs/>
          <w:sz w:val="20"/>
          <w:szCs w:val="20"/>
          <w:lang w:val="en-GB"/>
        </w:rPr>
      </w:pPr>
    </w:p>
    <w:p w14:paraId="6CD6DB9A" w14:textId="77777777" w:rsidR="00FB710A" w:rsidRPr="00C134B2" w:rsidRDefault="00FB710A" w:rsidP="00FB710A">
      <w:pPr>
        <w:spacing w:line="360" w:lineRule="auto"/>
        <w:jc w:val="center"/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</w:pP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(date and place)</w:t>
      </w:r>
    </w:p>
    <w:p w14:paraId="09B388DA" w14:textId="77777777" w:rsidR="00FB710A" w:rsidRDefault="00FB710A" w:rsidP="00FB710A">
      <w:pPr>
        <w:spacing w:line="360" w:lineRule="auto"/>
        <w:jc w:val="center"/>
        <w:rPr>
          <w:rFonts w:ascii="Montserrat" w:hAnsi="Montserrat" w:cs="Calibri"/>
          <w:b/>
          <w:bCs/>
          <w:iCs/>
          <w:sz w:val="20"/>
          <w:szCs w:val="20"/>
          <w:lang w:val="en-GB"/>
        </w:rPr>
      </w:pPr>
      <w:r w:rsidRPr="00C134B2">
        <w:rPr>
          <w:rFonts w:ascii="Montserrat" w:hAnsi="Montserrat" w:cs="Calibri"/>
          <w:b/>
          <w:bCs/>
          <w:iCs/>
          <w:sz w:val="20"/>
          <w:szCs w:val="20"/>
          <w:highlight w:val="lightGray"/>
          <w:lang w:val="en-GB"/>
        </w:rPr>
        <w:t>(Signature as it appears on your identification document)</w:t>
      </w:r>
    </w:p>
    <w:p w14:paraId="50383132" w14:textId="77777777" w:rsidR="00FB710A" w:rsidRDefault="00FB710A" w:rsidP="00FB710A">
      <w:pPr>
        <w:spacing w:line="360" w:lineRule="auto"/>
        <w:jc w:val="both"/>
        <w:rPr>
          <w:rFonts w:ascii="Montserrat" w:hAnsi="Montserrat" w:cs="Calibri"/>
          <w:b/>
          <w:bCs/>
          <w:iCs/>
          <w:sz w:val="20"/>
          <w:szCs w:val="20"/>
          <w:lang w:val="en-GB"/>
        </w:rPr>
      </w:pPr>
    </w:p>
    <w:p w14:paraId="1C3B7E95" w14:textId="4E507E37" w:rsidR="00FB710A" w:rsidRPr="00FB710A" w:rsidRDefault="00FB710A" w:rsidP="00FB710A">
      <w:pPr>
        <w:spacing w:after="120" w:line="276" w:lineRule="auto"/>
        <w:jc w:val="both"/>
        <w:rPr>
          <w:rFonts w:ascii="Montserrat" w:hAnsi="Montserrat" w:cs="Calibri"/>
          <w:iCs/>
          <w:sz w:val="14"/>
          <w:szCs w:val="14"/>
          <w:lang w:val="en-GB"/>
        </w:rPr>
      </w:pPr>
      <w:r w:rsidRPr="00FB710A">
        <w:rPr>
          <w:rFonts w:ascii="Montserrat" w:hAnsi="Montserrat" w:cs="Calibri"/>
          <w:iCs/>
          <w:sz w:val="14"/>
          <w:szCs w:val="14"/>
          <w:vertAlign w:val="superscript"/>
          <w:lang w:val="en-GB"/>
        </w:rPr>
        <w:t>1</w:t>
      </w:r>
      <w:r w:rsidRPr="00FB710A">
        <w:rPr>
          <w:rFonts w:ascii="Montserrat" w:hAnsi="Montserrat" w:cs="Calibri"/>
          <w:iCs/>
          <w:sz w:val="14"/>
          <w:szCs w:val="14"/>
          <w:lang w:val="en-GB"/>
        </w:rPr>
        <w:t xml:space="preserve"> Family member” means i) The spouse of a Union citizen; ii) The partner with whom a Union citizen lives in a non-marital partnership, constituted in accordance with the law, or with whom the Union citizen has a permanent relationship duly certified by the competent authority of the member state where he/she resides; iii) </w:t>
      </w:r>
      <w:r w:rsidR="00BC5589">
        <w:rPr>
          <w:rFonts w:ascii="Montserrat" w:hAnsi="Montserrat" w:cs="Calibri"/>
          <w:iCs/>
          <w:sz w:val="14"/>
          <w:szCs w:val="14"/>
          <w:lang w:val="en-GB"/>
        </w:rPr>
        <w:t>The</w:t>
      </w:r>
      <w:r w:rsidRPr="00FB710A">
        <w:rPr>
          <w:rFonts w:ascii="Montserrat" w:hAnsi="Montserrat" w:cs="Calibri"/>
          <w:iCs/>
          <w:sz w:val="14"/>
          <w:szCs w:val="14"/>
          <w:lang w:val="en-GB"/>
        </w:rPr>
        <w:t xml:space="preserve"> direct descendant who is under </w:t>
      </w:r>
      <w:r w:rsidR="00A47B5F">
        <w:rPr>
          <w:rFonts w:ascii="Montserrat" w:hAnsi="Montserrat" w:cs="Calibri"/>
          <w:iCs/>
          <w:sz w:val="14"/>
          <w:szCs w:val="14"/>
          <w:lang w:val="en-GB"/>
        </w:rPr>
        <w:t xml:space="preserve">the age of </w:t>
      </w:r>
      <w:r w:rsidRPr="00FB710A">
        <w:rPr>
          <w:rFonts w:ascii="Montserrat" w:hAnsi="Montserrat" w:cs="Calibri"/>
          <w:iCs/>
          <w:sz w:val="14"/>
          <w:szCs w:val="14"/>
          <w:lang w:val="en-GB"/>
        </w:rPr>
        <w:t>21 or who is the dependant of a Union citizen, as well as that of the spouse or partner within the meaning of the previous point; iv) A direct ascendant who is the dependant of a Union citize</w:t>
      </w:r>
      <w:r w:rsidR="00A47B5F">
        <w:rPr>
          <w:rFonts w:ascii="Montserrat" w:hAnsi="Montserrat" w:cs="Calibri"/>
          <w:iCs/>
          <w:sz w:val="14"/>
          <w:szCs w:val="14"/>
          <w:lang w:val="en-GB"/>
        </w:rPr>
        <w:t>n and</w:t>
      </w:r>
      <w:r w:rsidRPr="00FB710A">
        <w:rPr>
          <w:rFonts w:ascii="Montserrat" w:hAnsi="Montserrat" w:cs="Calibri"/>
          <w:iCs/>
          <w:sz w:val="14"/>
          <w:szCs w:val="14"/>
          <w:lang w:val="en-GB"/>
        </w:rPr>
        <w:t xml:space="preserve"> of the spouse or </w:t>
      </w:r>
      <w:r w:rsidR="00A47B5F">
        <w:rPr>
          <w:rFonts w:ascii="Montserrat" w:hAnsi="Montserrat" w:cs="Calibri"/>
          <w:iCs/>
          <w:sz w:val="14"/>
          <w:szCs w:val="14"/>
          <w:lang w:val="en-GB"/>
        </w:rPr>
        <w:t>as defined in</w:t>
      </w:r>
      <w:r w:rsidRPr="00FB710A">
        <w:rPr>
          <w:rFonts w:ascii="Montserrat" w:hAnsi="Montserrat" w:cs="Calibri"/>
          <w:iCs/>
          <w:sz w:val="14"/>
          <w:szCs w:val="14"/>
          <w:lang w:val="en-GB"/>
        </w:rPr>
        <w:t xml:space="preserve"> point ii). [</w:t>
      </w:r>
      <w:hyperlink r:id="rId7" w:history="1">
        <w:r w:rsidRPr="00FB710A">
          <w:rPr>
            <w:rStyle w:val="Hiperligao"/>
            <w:rFonts w:ascii="Montserrat" w:hAnsi="Montserrat" w:cs="Calibri"/>
            <w:iCs/>
            <w:sz w:val="14"/>
            <w:szCs w:val="14"/>
            <w:lang w:val="en-GB"/>
          </w:rPr>
          <w:t>Law no. 37/2006, of 9 of August, article 2</w:t>
        </w:r>
      </w:hyperlink>
      <w:r w:rsidRPr="00FB710A">
        <w:rPr>
          <w:rFonts w:ascii="Montserrat" w:hAnsi="Montserrat" w:cs="Calibri"/>
          <w:iCs/>
          <w:sz w:val="14"/>
          <w:szCs w:val="14"/>
          <w:lang w:val="en-GB"/>
        </w:rPr>
        <w:t>]</w:t>
      </w:r>
    </w:p>
    <w:sectPr w:rsidR="00FB710A" w:rsidRPr="00FB710A" w:rsidSect="00FB710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113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979C5" w14:textId="77777777" w:rsidR="00EE501E" w:rsidRDefault="00EE501E" w:rsidP="00FB710A">
      <w:r>
        <w:separator/>
      </w:r>
    </w:p>
  </w:endnote>
  <w:endnote w:type="continuationSeparator" w:id="0">
    <w:p w14:paraId="69D19680" w14:textId="77777777" w:rsidR="00EE501E" w:rsidRDefault="00EE501E" w:rsidP="00FB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3E45" w14:textId="651589BB" w:rsidR="00FB710A" w:rsidRDefault="00FB710A" w:rsidP="006B2E73">
    <w:pPr>
      <w:pStyle w:val="Rodap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3D98034" wp14:editId="3E4480FF">
          <wp:simplePos x="0" y="0"/>
          <wp:positionH relativeFrom="column">
            <wp:align>center</wp:align>
          </wp:positionH>
          <wp:positionV relativeFrom="paragraph">
            <wp:posOffset>9753600</wp:posOffset>
          </wp:positionV>
          <wp:extent cx="5755640" cy="270510"/>
          <wp:effectExtent l="0" t="0" r="0" b="0"/>
          <wp:wrapNone/>
          <wp:docPr id="27131060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27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63EA" w14:textId="77777777" w:rsidR="00FB710A" w:rsidRDefault="00FB710A">
    <w:pPr>
      <w:pStyle w:val="Rodap"/>
      <w:jc w:val="right"/>
      <w:rPr>
        <w:rFonts w:ascii="Calibri" w:hAnsi="Calibri" w:cs="Calibri"/>
      </w:rPr>
    </w:pPr>
  </w:p>
  <w:p w14:paraId="4449110D" w14:textId="77777777" w:rsidR="00FB710A" w:rsidRDefault="00FB71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3AFF8" w14:textId="77777777" w:rsidR="00EE501E" w:rsidRDefault="00EE501E" w:rsidP="00FB710A">
      <w:r>
        <w:separator/>
      </w:r>
    </w:p>
  </w:footnote>
  <w:footnote w:type="continuationSeparator" w:id="0">
    <w:p w14:paraId="688F3FA5" w14:textId="77777777" w:rsidR="00EE501E" w:rsidRDefault="00EE501E" w:rsidP="00FB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60BE" w14:textId="7DAB4A64" w:rsidR="00FB710A" w:rsidRDefault="00FB710A">
    <w:pPr>
      <w:pStyle w:val="Cabealho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58218416" wp14:editId="6777E579">
          <wp:simplePos x="0" y="0"/>
          <wp:positionH relativeFrom="column">
            <wp:posOffset>-718185</wp:posOffset>
          </wp:positionH>
          <wp:positionV relativeFrom="paragraph">
            <wp:posOffset>-720090</wp:posOffset>
          </wp:positionV>
          <wp:extent cx="5755640" cy="547370"/>
          <wp:effectExtent l="0" t="0" r="0" b="0"/>
          <wp:wrapThrough wrapText="bothSides">
            <wp:wrapPolygon edited="0">
              <wp:start x="715" y="4510"/>
              <wp:lineTo x="572" y="8269"/>
              <wp:lineTo x="572" y="19545"/>
              <wp:lineTo x="18516" y="19545"/>
              <wp:lineTo x="20947" y="18042"/>
              <wp:lineTo x="20947" y="6766"/>
              <wp:lineTo x="18659" y="4510"/>
              <wp:lineTo x="715" y="4510"/>
            </wp:wrapPolygon>
          </wp:wrapThrough>
          <wp:docPr id="21307669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5C4A" w14:textId="6177CA1C" w:rsidR="00FB710A" w:rsidRDefault="00FB710A" w:rsidP="006B2E73">
    <w:pPr>
      <w:pStyle w:val="Cabealho"/>
      <w:ind w:right="709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8D5242D" wp14:editId="600CADE3">
          <wp:simplePos x="0" y="0"/>
          <wp:positionH relativeFrom="margin">
            <wp:posOffset>-944245</wp:posOffset>
          </wp:positionH>
          <wp:positionV relativeFrom="margin">
            <wp:posOffset>-905510</wp:posOffset>
          </wp:positionV>
          <wp:extent cx="5755640" cy="8134350"/>
          <wp:effectExtent l="0" t="0" r="0" b="0"/>
          <wp:wrapNone/>
          <wp:docPr id="169627307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13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A34A" w14:textId="77777777" w:rsidR="00FB710A" w:rsidRDefault="006E1A3B">
    <w:pPr>
      <w:pStyle w:val="Cabealho"/>
    </w:pPr>
    <w:r>
      <w:rPr>
        <w:noProof/>
        <w:lang w:eastAsia="pt-PT"/>
      </w:rPr>
      <w:pict w14:anchorId="0A182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1027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0A"/>
    <w:rsid w:val="000909DE"/>
    <w:rsid w:val="00592C64"/>
    <w:rsid w:val="005A61BE"/>
    <w:rsid w:val="006E1A3B"/>
    <w:rsid w:val="008B718D"/>
    <w:rsid w:val="00A47B5F"/>
    <w:rsid w:val="00A86297"/>
    <w:rsid w:val="00BC5589"/>
    <w:rsid w:val="00EC02F1"/>
    <w:rsid w:val="00EE501E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528F"/>
  <w15:chartTrackingRefBased/>
  <w15:docId w15:val="{D61C6FA4-F4BB-4429-9112-EB074FBB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0A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FB71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B71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B71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B71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B71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B71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B71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B71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B71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B7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B7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B7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B71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B710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B71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B710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B71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B71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B71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B7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B71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B7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B71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B71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71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FB71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B7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B710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B710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FB71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B710A"/>
    <w:rPr>
      <w:rFonts w:ascii="Cambria" w:eastAsia="MS Mincho" w:hAnsi="Cambria" w:cs="Times New Roman"/>
      <w:kern w:val="0"/>
      <w:sz w:val="20"/>
      <w:szCs w:val="20"/>
      <w:lang w:eastAsia="x-none"/>
      <w14:ligatures w14:val="none"/>
    </w:rPr>
  </w:style>
  <w:style w:type="paragraph" w:styleId="Rodap">
    <w:name w:val="footer"/>
    <w:basedOn w:val="Normal"/>
    <w:link w:val="RodapCarter1"/>
    <w:uiPriority w:val="99"/>
    <w:unhideWhenUsed/>
    <w:rsid w:val="00FB710A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RodapCarter">
    <w:name w:val="Rodapé Caráter"/>
    <w:basedOn w:val="Tipodeletrapredefinidodopargrafo"/>
    <w:uiPriority w:val="99"/>
    <w:semiHidden/>
    <w:rsid w:val="00FB710A"/>
    <w:rPr>
      <w:rFonts w:ascii="Cambria" w:eastAsia="MS Mincho" w:hAnsi="Cambria" w:cs="Times New Roman"/>
      <w:kern w:val="0"/>
      <w14:ligatures w14:val="none"/>
    </w:rPr>
  </w:style>
  <w:style w:type="character" w:customStyle="1" w:styleId="RodapCarter1">
    <w:name w:val="Rodapé Caráter1"/>
    <w:link w:val="Rodap"/>
    <w:uiPriority w:val="99"/>
    <w:rsid w:val="00FB710A"/>
    <w:rPr>
      <w:rFonts w:ascii="Cambria" w:eastAsia="MS Mincho" w:hAnsi="Cambria" w:cs="Times New Roman"/>
      <w:kern w:val="0"/>
      <w:sz w:val="20"/>
      <w:szCs w:val="20"/>
      <w:lang w:eastAsia="x-none"/>
      <w14:ligatures w14:val="non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B710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B710A"/>
    <w:rPr>
      <w:rFonts w:ascii="Cambria" w:eastAsia="MS Mincho" w:hAnsi="Cambria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B710A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FB710A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B7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ariodarepublica.pt/dr/detalhe/lei/37-2006-53860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AECF-07C9-47C7-8865-2509A477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448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Batatinha</dc:creator>
  <cp:keywords/>
  <dc:description/>
  <cp:lastModifiedBy>Manuel Batatinha</cp:lastModifiedBy>
  <cp:revision>6</cp:revision>
  <dcterms:created xsi:type="dcterms:W3CDTF">2025-01-07T14:35:00Z</dcterms:created>
  <dcterms:modified xsi:type="dcterms:W3CDTF">2025-05-15T16:49:00Z</dcterms:modified>
</cp:coreProperties>
</file>